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FCA6B">
      <w:pPr>
        <w:tabs>
          <w:tab w:val="left" w:pos="640"/>
        </w:tabs>
        <w:spacing w:beforeLines="0" w:afterLines="0"/>
        <w:rPr>
          <w:rFonts w:hint="eastAsia"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1</w:t>
      </w:r>
    </w:p>
    <w:p w14:paraId="0B7E8469">
      <w:pPr>
        <w:ind w:left="-359" w:leftChars="-171" w:firstLine="359"/>
        <w:textAlignment w:val="baseline"/>
        <w:rPr>
          <w:b/>
          <w:bCs/>
          <w:sz w:val="28"/>
        </w:rPr>
      </w:pPr>
    </w:p>
    <w:p w14:paraId="5D917C34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</w:pPr>
    </w:p>
    <w:p w14:paraId="10DC3187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河北省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地质学会</w:t>
      </w:r>
    </w:p>
    <w:p w14:paraId="24D1C3A2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优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秀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科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普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作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品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奖</w:t>
      </w:r>
    </w:p>
    <w:p w14:paraId="0E3BA9B2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申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报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表</w:t>
      </w:r>
    </w:p>
    <w:p w14:paraId="773510ED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289CD1E1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187E371A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6FF86389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作品名称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53F922C3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outlineLvl w:val="0"/>
        <w:rPr>
          <w:rFonts w:hint="eastAsia" w:asciiTheme="majorEastAsia" w:hAnsiTheme="majorEastAsia" w:eastAsiaTheme="majorEastAsia" w:cstheme="majorEastAsia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</w:t>
      </w:r>
      <w:r>
        <w:rPr>
          <w:rFonts w:hint="eastAsia" w:asciiTheme="majorEastAsia" w:hAnsiTheme="majorEastAsia" w:eastAsiaTheme="majorEastAsia" w:cstheme="majorEastAsia"/>
          <w:sz w:val="32"/>
        </w:rPr>
        <w:t>单位：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z w:val="32"/>
        </w:rPr>
        <w:t>（盖章）</w:t>
      </w:r>
    </w:p>
    <w:p w14:paraId="4C52FE4F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申报日期：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1C99BD75">
      <w:pPr>
        <w:tabs>
          <w:tab w:val="left" w:pos="640"/>
        </w:tabs>
        <w:spacing w:line="360" w:lineRule="auto"/>
        <w:ind w:left="0" w:leftChars="0" w:firstLine="1340" w:firstLineChars="419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75814339">
      <w:pPr>
        <w:tabs>
          <w:tab w:val="left" w:pos="640"/>
        </w:tabs>
        <w:spacing w:line="360" w:lineRule="auto"/>
        <w:ind w:left="0" w:leftChars="0" w:firstLine="1340" w:firstLineChars="419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2B56CA00">
      <w:pPr>
        <w:textAlignment w:val="baseline"/>
        <w:rPr>
          <w:rFonts w:hint="eastAsia" w:ascii="宋体" w:hAnsi="宋体" w:eastAsia="宋体" w:cs="宋体"/>
          <w:sz w:val="32"/>
          <w:szCs w:val="32"/>
          <w:u w:val="single"/>
        </w:rPr>
      </w:pPr>
    </w:p>
    <w:p w14:paraId="488F1225">
      <w:pPr>
        <w:tabs>
          <w:tab w:val="left" w:pos="640"/>
        </w:tabs>
        <w:jc w:val="center"/>
        <w:textAlignment w:val="baseline"/>
        <w:rPr>
          <w:rFonts w:ascii="Times New Roman" w:hAnsi="Times New Roman" w:cs="Times New Roman"/>
          <w:b/>
          <w:bCs/>
          <w:sz w:val="30"/>
        </w:rPr>
      </w:pPr>
      <w:r>
        <w:rPr>
          <w:rFonts w:hint="eastAsia" w:ascii="Times New Roman" w:hAnsi="Times New Roman" w:cs="Times New Roman"/>
          <w:b/>
          <w:bCs/>
          <w:sz w:val="30"/>
          <w:lang w:val="en-US" w:eastAsia="zh-CN"/>
        </w:rPr>
        <w:t>河北省</w:t>
      </w:r>
      <w:r>
        <w:rPr>
          <w:rFonts w:ascii="Times New Roman" w:hAnsi="Times New Roman" w:cs="Times New Roman"/>
          <w:b/>
          <w:bCs/>
          <w:sz w:val="30"/>
        </w:rPr>
        <w:t>地质学会制</w:t>
      </w:r>
    </w:p>
    <w:p w14:paraId="70444F2E">
      <w:pPr>
        <w:rPr>
          <w:rFonts w:ascii="Times New Roman" w:hAnsi="Times New Roman" w:cs="Times New Roman"/>
          <w:b/>
          <w:bCs/>
          <w:sz w:val="30"/>
        </w:rPr>
      </w:pPr>
      <w:r>
        <w:rPr>
          <w:rFonts w:ascii="Times New Roman" w:hAnsi="Times New Roman" w:cs="Times New Roman"/>
          <w:b/>
          <w:bCs/>
          <w:sz w:val="30"/>
        </w:rPr>
        <w:br w:type="page"/>
      </w:r>
    </w:p>
    <w:p w14:paraId="06BB118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right="0"/>
        <w:jc w:val="center"/>
        <w:textAlignment w:val="auto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8161B"/>
          <w:spacing w:val="57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18161B"/>
          <w:spacing w:val="57"/>
          <w:sz w:val="44"/>
          <w:szCs w:val="44"/>
          <w:shd w:val="clear" w:fill="FFFFFF"/>
          <w:lang w:val="en-US" w:eastAsia="zh-CN"/>
        </w:rPr>
        <w:t>填报须知</w:t>
      </w:r>
    </w:p>
    <w:p w14:paraId="44AD924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384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32"/>
          <w:szCs w:val="32"/>
          <w:shd w:val="clear" w:fill="FFFFFF"/>
          <w:lang w:val="en-US" w:eastAsia="zh-CN"/>
        </w:rPr>
      </w:pPr>
    </w:p>
    <w:p w14:paraId="086A58DE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此表须用计算机打印，其中标注签名处需用钢笔或签字笔手写。</w:t>
      </w:r>
    </w:p>
    <w:p w14:paraId="6EA98A8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填写时如内容较多，可另页填写。</w:t>
      </w:r>
    </w:p>
    <w:p w14:paraId="5F93E7CA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leftChars="0" w:right="0" w:rightChars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18161B"/>
          <w:spacing w:val="0"/>
          <w:kern w:val="0"/>
          <w:sz w:val="28"/>
          <w:szCs w:val="28"/>
          <w:shd w:val="clear" w:fill="FFFFFF"/>
          <w:lang w:val="en-US" w:eastAsia="zh-CN" w:bidi="ar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包括附件1：申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highlight w:val="none"/>
          <w:shd w:val="clear" w:fill="FFFFFF"/>
          <w:lang w:val="en-US" w:eastAsia="zh-CN"/>
        </w:rPr>
        <w:t>报表、附件2：佐证材料。</w:t>
      </w:r>
    </w:p>
    <w:p w14:paraId="369B836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佐证材料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包括作品的原件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、作品参加科普展览、讲座、进校园/社区活动等的参加文件、现场照片等、在媒体传播、载体传播方面的播放量、发行量等、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获奖证书、知识产权证书等，具体如下：</w:t>
      </w:r>
    </w:p>
    <w:p w14:paraId="6D34C1C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①作品原件；</w:t>
      </w:r>
    </w:p>
    <w:p w14:paraId="629450E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②知识产权证书；</w:t>
      </w:r>
    </w:p>
    <w:p w14:paraId="2FB02D1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科普作品传播过程中以及结果性的材料；</w:t>
      </w:r>
    </w:p>
    <w:p w14:paraId="287D63C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④论文期刊封皮、目录、正文；著作封皮、目录、版权页；</w:t>
      </w:r>
    </w:p>
    <w:p w14:paraId="09924C5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其他获奖情况；</w:t>
      </w:r>
    </w:p>
    <w:p w14:paraId="15C8A91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科普作品立项材料或评审意见</w:t>
      </w:r>
    </w:p>
    <w:p w14:paraId="5E88533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示材料，申报单位须提交由单位盖章、法定代表人签字的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  <w:t>公示材料照片。</w:t>
      </w:r>
    </w:p>
    <w:p w14:paraId="3E2DF4C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申报项目为多单位完成的，加盖项目第一完成单位的公章。</w:t>
      </w:r>
    </w:p>
    <w:p w14:paraId="09FA1E4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2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报送方式</w:t>
      </w:r>
    </w:p>
    <w:p w14:paraId="11FB69C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申报材料须同时提交纸质版与U盘存贮电子版（随纸质材料邮寄）。</w:t>
      </w:r>
    </w:p>
    <w:p w14:paraId="50DEAD8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①纸质版申报材料：一作品一册，简装成册。要求佐证材料每页项目负责人签字、单位盖章。书籍、模型玩具类一式2套。</w:t>
      </w:r>
    </w:p>
    <w:p w14:paraId="2944BF2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ascii="Times New Roman" w:hAnsi="Times New Roman" w:cs="Times New Roman"/>
          <w:b/>
          <w:bCs/>
          <w:sz w:val="30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②U盘存贮电子版：动漫、游戏、微视频类等要求高清mp4格式，作品时长为2-5分钟，以U盘形式提交。</w:t>
      </w:r>
    </w:p>
    <w:p w14:paraId="5FFAE4B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560" w:firstLineChars="200"/>
        <w:jc w:val="both"/>
        <w:textAlignment w:val="auto"/>
        <w:rPr>
          <w:rFonts w:ascii="Times New Roman" w:hAnsi="Times New Roman" w:cs="Times New Roman"/>
          <w:b/>
          <w:bCs/>
          <w:sz w:val="30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做为学会评审后的备份材料。电子版申报材料须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包括纸质申报材料的所有内容：包含申报书的word版＋盖章扫描的pdf版、佐证材料签字盖章后扫描的pdf版、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</w:rPr>
        <w:t>承诺书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  <w:lang w:val="en-US" w:eastAsia="zh-CN"/>
        </w:rPr>
        <w:t>盖章签字后扫描的PDF版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18161B"/>
          <w:spacing w:val="0"/>
          <w:sz w:val="28"/>
          <w:szCs w:val="28"/>
          <w:shd w:val="clear" w:fill="FFFFFF"/>
        </w:rPr>
        <w:t>。</w:t>
      </w:r>
    </w:p>
    <w:p w14:paraId="4E1F5356">
      <w:pPr>
        <w:tabs>
          <w:tab w:val="left" w:pos="640"/>
        </w:tabs>
        <w:jc w:val="center"/>
        <w:textAlignment w:val="baseline"/>
        <w:rPr>
          <w:rFonts w:ascii="Times New Roman" w:hAnsi="Times New Roman" w:cs="Times New Roman"/>
          <w:b/>
          <w:bCs/>
          <w:sz w:val="30"/>
        </w:rPr>
      </w:pPr>
    </w:p>
    <w:p w14:paraId="2A1F292B">
      <w:pPr>
        <w:spacing w:line="480" w:lineRule="exact"/>
        <w:textAlignment w:val="baseline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463" w:bottom="1440" w:left="146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0" w:num="1"/>
          <w:rtlGutter w:val="0"/>
          <w:docGrid w:type="lines" w:linePitch="319" w:charSpace="0"/>
        </w:sectPr>
      </w:pPr>
    </w:p>
    <w:tbl>
      <w:tblPr>
        <w:tblStyle w:val="9"/>
        <w:tblW w:w="9000" w:type="dxa"/>
        <w:tblInd w:w="79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703"/>
        <w:gridCol w:w="1355"/>
        <w:gridCol w:w="745"/>
        <w:gridCol w:w="190"/>
        <w:gridCol w:w="1309"/>
        <w:gridCol w:w="324"/>
        <w:gridCol w:w="3063"/>
      </w:tblGrid>
      <w:tr w14:paraId="43DFC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0" w:type="dxa"/>
            <w:gridSpan w:val="8"/>
            <w:tcBorders>
              <w:tl2br w:val="nil"/>
              <w:tr2bl w:val="nil"/>
            </w:tcBorders>
          </w:tcPr>
          <w:p w14:paraId="3F661989">
            <w:pPr>
              <w:spacing w:line="480" w:lineRule="exact"/>
              <w:textAlignment w:val="baseline"/>
              <w:rPr>
                <w:rFonts w:cs="Times New Roman"/>
                <w:b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32"/>
                <w:szCs w:val="32"/>
              </w:rPr>
              <w:br w:type="page"/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一、基本情况</w:t>
            </w:r>
          </w:p>
        </w:tc>
      </w:tr>
      <w:tr w14:paraId="0FB597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1311" w:type="dxa"/>
            <w:tcBorders>
              <w:tl2br w:val="nil"/>
              <w:tr2bl w:val="nil"/>
            </w:tcBorders>
            <w:vAlign w:val="center"/>
          </w:tcPr>
          <w:p w14:paraId="0300C41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作品名称</w:t>
            </w:r>
          </w:p>
        </w:tc>
        <w:tc>
          <w:tcPr>
            <w:tcW w:w="7689" w:type="dxa"/>
            <w:gridSpan w:val="7"/>
            <w:tcBorders>
              <w:tl2br w:val="nil"/>
              <w:tr2bl w:val="nil"/>
            </w:tcBorders>
            <w:vAlign w:val="center"/>
          </w:tcPr>
          <w:p w14:paraId="17DAB16C">
            <w:pPr>
              <w:textAlignment w:val="baseline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</w:p>
        </w:tc>
      </w:tr>
      <w:tr w14:paraId="59755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1311" w:type="dxa"/>
            <w:tcBorders>
              <w:tl2br w:val="nil"/>
              <w:tr2bl w:val="nil"/>
            </w:tcBorders>
            <w:vAlign w:val="center"/>
          </w:tcPr>
          <w:p w14:paraId="17B27C2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作品类别</w:t>
            </w:r>
          </w:p>
        </w:tc>
        <w:tc>
          <w:tcPr>
            <w:tcW w:w="2803" w:type="dxa"/>
            <w:gridSpan w:val="3"/>
            <w:tcBorders>
              <w:tl2br w:val="nil"/>
              <w:tr2bl w:val="nil"/>
            </w:tcBorders>
            <w:vAlign w:val="center"/>
          </w:tcPr>
          <w:p w14:paraId="52466856">
            <w:pPr>
              <w:spacing w:line="240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□书籍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□微视频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□动漫</w:t>
            </w:r>
          </w:p>
          <w:p w14:paraId="12C7AF5F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游戏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模型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玩具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□其他</w:t>
            </w:r>
          </w:p>
        </w:tc>
        <w:tc>
          <w:tcPr>
            <w:tcW w:w="1499" w:type="dxa"/>
            <w:gridSpan w:val="2"/>
            <w:tcBorders>
              <w:tl2br w:val="nil"/>
              <w:tr2bl w:val="nil"/>
            </w:tcBorders>
            <w:vAlign w:val="center"/>
          </w:tcPr>
          <w:p w14:paraId="5324CFD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发布/出版</w:t>
            </w:r>
          </w:p>
          <w:p w14:paraId="420EC45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时间</w:t>
            </w:r>
          </w:p>
        </w:tc>
        <w:tc>
          <w:tcPr>
            <w:tcW w:w="3387" w:type="dxa"/>
            <w:gridSpan w:val="2"/>
            <w:tcBorders>
              <w:tl2br w:val="nil"/>
              <w:tr2bl w:val="nil"/>
            </w:tcBorders>
          </w:tcPr>
          <w:p w14:paraId="5824B937">
            <w:pPr>
              <w:textAlignment w:val="baseline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</w:p>
        </w:tc>
      </w:tr>
      <w:tr w14:paraId="66C75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</w:trPr>
        <w:tc>
          <w:tcPr>
            <w:tcW w:w="1311" w:type="dxa"/>
            <w:tcBorders>
              <w:tl2br w:val="nil"/>
              <w:tr2bl w:val="nil"/>
            </w:tcBorders>
            <w:vAlign w:val="center"/>
          </w:tcPr>
          <w:p w14:paraId="1D12B03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创作单位</w:t>
            </w:r>
          </w:p>
        </w:tc>
        <w:tc>
          <w:tcPr>
            <w:tcW w:w="7689" w:type="dxa"/>
            <w:gridSpan w:val="7"/>
            <w:tcBorders>
              <w:tl2br w:val="nil"/>
              <w:tr2bl w:val="nil"/>
            </w:tcBorders>
            <w:vAlign w:val="center"/>
          </w:tcPr>
          <w:p w14:paraId="37A31D4D">
            <w:pPr>
              <w:textAlignment w:val="baseline"/>
              <w:rPr>
                <w:rFonts w:hint="eastAsia" w:ascii="宋体" w:hAnsi="宋体" w:eastAsia="宋体" w:cs="宋体"/>
                <w:color w:val="000000"/>
                <w:w w:val="96"/>
                <w:sz w:val="24"/>
                <w:szCs w:val="24"/>
              </w:rPr>
            </w:pPr>
          </w:p>
        </w:tc>
      </w:tr>
      <w:tr w14:paraId="7CF7C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0" w:type="dxa"/>
            <w:gridSpan w:val="8"/>
            <w:tcBorders>
              <w:tl2br w:val="nil"/>
              <w:tr2bl w:val="nil"/>
            </w:tcBorders>
            <w:vAlign w:val="top"/>
          </w:tcPr>
          <w:p w14:paraId="19573467">
            <w:pPr>
              <w:spacing w:line="480" w:lineRule="exact"/>
              <w:textAlignment w:val="baseline"/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二、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作品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介绍</w:t>
            </w:r>
          </w:p>
        </w:tc>
      </w:tr>
      <w:tr w14:paraId="5F24EE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7" w:hRule="atLeast"/>
        </w:trPr>
        <w:tc>
          <w:tcPr>
            <w:tcW w:w="9000" w:type="dxa"/>
            <w:gridSpan w:val="8"/>
            <w:tcBorders>
              <w:tl2br w:val="nil"/>
              <w:tr2bl w:val="nil"/>
            </w:tcBorders>
          </w:tcPr>
          <w:p w14:paraId="1CDF83B3">
            <w:pPr>
              <w:spacing w:line="360" w:lineRule="auto"/>
              <w:textAlignment w:val="baseline"/>
              <w:rPr>
                <w:rFonts w:hint="default" w:ascii="仿宋" w:hAnsi="仿宋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扼要介绍作品的创作意义及其</w:t>
            </w:r>
            <w:r>
              <w:rPr>
                <w:rFonts w:ascii="宋体" w:hAnsi="宋体" w:eastAsia="宋体" w:cs="宋体"/>
                <w:sz w:val="21"/>
                <w:szCs w:val="21"/>
              </w:rPr>
              <w:t>科学性、通俗性、创新性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  <w:p w14:paraId="70B04B94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/>
                <w:bCs/>
                <w:sz w:val="21"/>
                <w:szCs w:val="21"/>
              </w:rPr>
            </w:pPr>
          </w:p>
          <w:p w14:paraId="22E7FAFC">
            <w:pPr>
              <w:spacing w:line="360" w:lineRule="auto"/>
              <w:textAlignment w:val="baseline"/>
              <w:rPr>
                <w:rFonts w:ascii="仿宋" w:hAnsi="仿宋" w:eastAsia="仿宋"/>
                <w:bCs/>
                <w:sz w:val="21"/>
                <w:szCs w:val="21"/>
              </w:rPr>
            </w:pPr>
          </w:p>
          <w:p w14:paraId="4D9B3413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7F4FA3EB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4C3DEAAE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0260EA5B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3B8E22A2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5D7844A2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182610F1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2634623B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239B576B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3CA1E19C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79361D6E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66DD6A5A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  <w:p w14:paraId="7D08F217">
            <w:pPr>
              <w:spacing w:line="360" w:lineRule="auto"/>
              <w:ind w:firstLine="420" w:firstLineChars="200"/>
              <w:textAlignment w:val="baseline"/>
              <w:rPr>
                <w:rFonts w:ascii="仿宋" w:hAnsi="仿宋" w:eastAsia="仿宋" w:cs="Times New Roman"/>
                <w:bCs/>
                <w:sz w:val="21"/>
                <w:szCs w:val="21"/>
              </w:rPr>
            </w:pPr>
          </w:p>
        </w:tc>
      </w:tr>
      <w:tr w14:paraId="4690CA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369" w:type="dxa"/>
            <w:gridSpan w:val="3"/>
            <w:tcBorders>
              <w:tl2br w:val="nil"/>
              <w:tr2bl w:val="nil"/>
            </w:tcBorders>
            <w:vAlign w:val="center"/>
          </w:tcPr>
          <w:p w14:paraId="72CD0211">
            <w:pPr>
              <w:spacing w:line="360" w:lineRule="auto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反应作品传播力数据，如发行量等</w:t>
            </w:r>
          </w:p>
        </w:tc>
        <w:tc>
          <w:tcPr>
            <w:tcW w:w="5631" w:type="dxa"/>
            <w:gridSpan w:val="5"/>
            <w:tcBorders>
              <w:tl2br w:val="nil"/>
              <w:tr2bl w:val="nil"/>
            </w:tcBorders>
            <w:vAlign w:val="center"/>
          </w:tcPr>
          <w:p w14:paraId="7389FEC7">
            <w:pPr>
              <w:spacing w:line="360" w:lineRule="auto"/>
              <w:ind w:firstLine="422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56C58F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3369" w:type="dxa"/>
            <w:gridSpan w:val="3"/>
            <w:tcBorders>
              <w:tl2br w:val="nil"/>
              <w:tr2bl w:val="nil"/>
            </w:tcBorders>
            <w:vAlign w:val="center"/>
          </w:tcPr>
          <w:p w14:paraId="5CA842F1">
            <w:pPr>
              <w:spacing w:line="360" w:lineRule="auto"/>
              <w:ind w:firstLine="422" w:firstLineChars="20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知识产权授权情况（项数）</w:t>
            </w:r>
          </w:p>
        </w:tc>
        <w:tc>
          <w:tcPr>
            <w:tcW w:w="935" w:type="dxa"/>
            <w:gridSpan w:val="2"/>
            <w:tcBorders>
              <w:tl2br w:val="nil"/>
              <w:tr2bl w:val="nil"/>
            </w:tcBorders>
            <w:vAlign w:val="center"/>
          </w:tcPr>
          <w:p w14:paraId="50961FBC">
            <w:pPr>
              <w:spacing w:line="360" w:lineRule="auto"/>
              <w:ind w:firstLine="422" w:firstLineChars="20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633" w:type="dxa"/>
            <w:gridSpan w:val="2"/>
            <w:tcBorders>
              <w:tl2br w:val="nil"/>
              <w:tr2bl w:val="nil"/>
            </w:tcBorders>
            <w:vAlign w:val="center"/>
          </w:tcPr>
          <w:p w14:paraId="0708C7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知识产权类别</w:t>
            </w:r>
          </w:p>
        </w:tc>
        <w:tc>
          <w:tcPr>
            <w:tcW w:w="3063" w:type="dxa"/>
            <w:tcBorders>
              <w:tl2br w:val="nil"/>
              <w:tr2bl w:val="nil"/>
            </w:tcBorders>
          </w:tcPr>
          <w:p w14:paraId="2C877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专利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著作</w:t>
            </w:r>
          </w:p>
          <w:p w14:paraId="7580D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软著 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商标</w:t>
            </w:r>
          </w:p>
        </w:tc>
      </w:tr>
      <w:tr w14:paraId="06B1F6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28B1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其他获奖</w:t>
            </w:r>
          </w:p>
          <w:p w14:paraId="747736C5">
            <w:pPr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情况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vAlign w:val="center"/>
          </w:tcPr>
          <w:p w14:paraId="25FA9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有</w:t>
            </w:r>
          </w:p>
          <w:p w14:paraId="1F848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无</w:t>
            </w:r>
          </w:p>
        </w:tc>
        <w:tc>
          <w:tcPr>
            <w:tcW w:w="1355" w:type="dxa"/>
            <w:tcBorders>
              <w:tl2br w:val="nil"/>
              <w:tr2bl w:val="nil"/>
            </w:tcBorders>
            <w:vAlign w:val="center"/>
          </w:tcPr>
          <w:p w14:paraId="3BB1F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left"/>
              <w:textAlignment w:val="auto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授奖单位及奖项全称</w:t>
            </w:r>
          </w:p>
        </w:tc>
        <w:tc>
          <w:tcPr>
            <w:tcW w:w="5631" w:type="dxa"/>
            <w:gridSpan w:val="5"/>
            <w:tcBorders>
              <w:tl2br w:val="nil"/>
              <w:tr2bl w:val="nil"/>
            </w:tcBorders>
            <w:vAlign w:val="center"/>
          </w:tcPr>
          <w:p w14:paraId="6087468F">
            <w:pPr>
              <w:spacing w:line="360" w:lineRule="auto"/>
              <w:ind w:firstLine="422" w:firstLineChars="200"/>
              <w:textAlignment w:val="baseline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5A330B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3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17F2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联系人</w:t>
            </w:r>
          </w:p>
        </w:tc>
        <w:tc>
          <w:tcPr>
            <w:tcW w:w="7689" w:type="dxa"/>
            <w:gridSpan w:val="7"/>
            <w:tcBorders>
              <w:tl2br w:val="nil"/>
              <w:tr2bl w:val="nil"/>
            </w:tcBorders>
            <w:vAlign w:val="center"/>
          </w:tcPr>
          <w:p w14:paraId="45CD9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姓名</w:t>
            </w:r>
            <w:r>
              <w:rPr>
                <w:rFonts w:hint="eastAsia" w:ascii="宋体" w:hAnsi="宋体" w:eastAsia="宋体" w:cs="宋体"/>
                <w:szCs w:val="21"/>
              </w:rPr>
              <w:t>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手机：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电子信箱：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</w:t>
            </w:r>
          </w:p>
          <w:p w14:paraId="2DD17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baseline"/>
              <w:rPr>
                <w:rFonts w:ascii="仿宋" w:hAnsi="仿宋" w:eastAsia="仿宋" w:cs="Times New Roman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通讯</w:t>
            </w:r>
            <w:r>
              <w:rPr>
                <w:rFonts w:hint="eastAsia" w:ascii="宋体" w:hAnsi="宋体" w:eastAsia="宋体" w:cs="宋体"/>
                <w:szCs w:val="21"/>
              </w:rPr>
              <w:t>地址与邮编：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1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cs="宋体"/>
                <w:szCs w:val="21"/>
                <w:u w:val="single"/>
                <w:lang w:val="en-US" w:eastAsia="zh-CN"/>
              </w:rPr>
              <w:t xml:space="preserve">                    </w:t>
            </w:r>
          </w:p>
        </w:tc>
      </w:tr>
    </w:tbl>
    <w:p w14:paraId="3342221C">
      <w:pPr>
        <w:spacing w:line="480" w:lineRule="exact"/>
        <w:textAlignment w:val="baseline"/>
        <w:rPr>
          <w:rFonts w:hint="eastAsia" w:ascii="黑体" w:hAnsi="黑体" w:eastAsia="黑体" w:cs="黑体"/>
          <w:b/>
          <w:bCs/>
          <w:sz w:val="32"/>
          <w:szCs w:val="32"/>
        </w:rPr>
        <w:sectPr>
          <w:footerReference r:id="rId5" w:type="default"/>
          <w:pgSz w:w="11906" w:h="16838"/>
          <w:pgMar w:top="1440" w:right="1463" w:bottom="1440" w:left="1463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0" w:num="1"/>
          <w:rtlGutter w:val="0"/>
          <w:docGrid w:type="lines" w:linePitch="319" w:charSpace="0"/>
        </w:sectPr>
      </w:pP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8"/>
        <w:gridCol w:w="3519"/>
        <w:gridCol w:w="2081"/>
        <w:gridCol w:w="2119"/>
        <w:gridCol w:w="4403"/>
      </w:tblGrid>
      <w:tr w14:paraId="18062D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0" w:type="dxa"/>
            <w:gridSpan w:val="5"/>
            <w:tcBorders>
              <w:tl2br w:val="nil"/>
              <w:tr2bl w:val="nil"/>
            </w:tcBorders>
            <w:vAlign w:val="center"/>
          </w:tcPr>
          <w:p w14:paraId="49215EE9">
            <w:pPr>
              <w:spacing w:line="360" w:lineRule="auto"/>
              <w:ind w:left="0" w:leftChars="0" w:right="0" w:rightChars="0" w:firstLine="0" w:firstLineChars="0"/>
              <w:jc w:val="both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  <w:lang w:val="en-US" w:eastAsia="zh-CN"/>
              </w:rPr>
              <w:t>三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</w:rPr>
              <w:t>、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  <w:lang w:val="en-US" w:eastAsia="zh-CN"/>
              </w:rPr>
              <w:t>知识产权授权情况</w:t>
            </w:r>
          </w:p>
        </w:tc>
      </w:tr>
      <w:tr w14:paraId="632D60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244D7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知识产权类型</w:t>
            </w:r>
          </w:p>
        </w:tc>
        <w:tc>
          <w:tcPr>
            <w:tcW w:w="35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0E4DAE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知识产权名称</w:t>
            </w:r>
          </w:p>
        </w:tc>
        <w:tc>
          <w:tcPr>
            <w:tcW w:w="20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FE10EA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授权公告日</w:t>
            </w:r>
          </w:p>
        </w:tc>
        <w:tc>
          <w:tcPr>
            <w:tcW w:w="21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437818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授权号</w:t>
            </w:r>
          </w:p>
        </w:tc>
        <w:tc>
          <w:tcPr>
            <w:tcW w:w="44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9667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主要完成人</w:t>
            </w:r>
          </w:p>
        </w:tc>
      </w:tr>
      <w:tr w14:paraId="43996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103EB231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04B2F2B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09CB9AE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34366F1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1357F20A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32BD0A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78" w:type="dxa"/>
            <w:tcBorders>
              <w:tl2br w:val="nil"/>
              <w:tr2bl w:val="nil"/>
            </w:tcBorders>
            <w:vAlign w:val="top"/>
          </w:tcPr>
          <w:p w14:paraId="070D851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519" w:type="dxa"/>
            <w:tcBorders>
              <w:tl2br w:val="nil"/>
              <w:tr2bl w:val="nil"/>
            </w:tcBorders>
            <w:vAlign w:val="top"/>
          </w:tcPr>
          <w:p w14:paraId="3A42CF9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081" w:type="dxa"/>
            <w:tcBorders>
              <w:tl2br w:val="nil"/>
              <w:tr2bl w:val="nil"/>
            </w:tcBorders>
            <w:vAlign w:val="top"/>
          </w:tcPr>
          <w:p w14:paraId="0D919C8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119" w:type="dxa"/>
            <w:tcBorders>
              <w:tl2br w:val="nil"/>
              <w:tr2bl w:val="nil"/>
            </w:tcBorders>
            <w:vAlign w:val="top"/>
          </w:tcPr>
          <w:p w14:paraId="75DFCEB4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4403" w:type="dxa"/>
            <w:tcBorders>
              <w:tl2br w:val="nil"/>
              <w:tr2bl w:val="nil"/>
            </w:tcBorders>
            <w:vAlign w:val="top"/>
          </w:tcPr>
          <w:p w14:paraId="7E4B5FA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48231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jc w:val="left"/>
        <w:textAlignment w:val="auto"/>
        <w:rPr>
          <w:rFonts w:hint="eastAsia" w:ascii="宋体" w:hAnsi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Cs w:val="21"/>
          <w:lang w:val="en-US" w:eastAsia="zh-CN"/>
        </w:rPr>
        <w:t>注：相关的知识产权类型主要有：发明专利、实用新型专利、外观设计专利、计算机软件著作权、商标等</w:t>
      </w: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5"/>
        <w:gridCol w:w="3664"/>
        <w:gridCol w:w="1889"/>
        <w:gridCol w:w="3511"/>
        <w:gridCol w:w="1441"/>
      </w:tblGrid>
      <w:tr w14:paraId="061568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0" w:type="dxa"/>
            <w:gridSpan w:val="5"/>
            <w:tcBorders>
              <w:tl2br w:val="nil"/>
              <w:tr2bl w:val="nil"/>
            </w:tcBorders>
            <w:vAlign w:val="center"/>
          </w:tcPr>
          <w:p w14:paraId="4A9823C5">
            <w:pPr>
              <w:ind w:left="0" w:leftChars="0" w:right="0" w:righ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  <w:lang w:val="en-US" w:eastAsia="zh-CN"/>
              </w:rPr>
              <w:t xml:space="preserve"> 四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</w:rPr>
              <w:t>、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40"/>
                <w:lang w:val="en-US" w:eastAsia="zh-CN"/>
              </w:rPr>
              <w:t>出版著作、发表论文情况</w:t>
            </w:r>
          </w:p>
        </w:tc>
      </w:tr>
      <w:tr w14:paraId="045C85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E1DB7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专著/论文名称</w:t>
            </w:r>
          </w:p>
        </w:tc>
        <w:tc>
          <w:tcPr>
            <w:tcW w:w="36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23374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出版社/发表期刊</w:t>
            </w:r>
          </w:p>
        </w:tc>
        <w:tc>
          <w:tcPr>
            <w:tcW w:w="18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1B67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出版/发表时间</w:t>
            </w:r>
          </w:p>
        </w:tc>
        <w:tc>
          <w:tcPr>
            <w:tcW w:w="351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4A3D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作者（前四名）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6AA1BF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他引次数</w:t>
            </w:r>
          </w:p>
        </w:tc>
      </w:tr>
      <w:tr w14:paraId="712B76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540AA35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1E2F85B3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3871F944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2279EF4C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59AB13A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4FBAFC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95" w:type="dxa"/>
            <w:tcBorders>
              <w:tl2br w:val="nil"/>
              <w:tr2bl w:val="nil"/>
            </w:tcBorders>
            <w:vAlign w:val="top"/>
          </w:tcPr>
          <w:p w14:paraId="325E0CBF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664" w:type="dxa"/>
            <w:tcBorders>
              <w:tl2br w:val="nil"/>
              <w:tr2bl w:val="nil"/>
            </w:tcBorders>
            <w:vAlign w:val="top"/>
          </w:tcPr>
          <w:p w14:paraId="048AEE28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889" w:type="dxa"/>
            <w:tcBorders>
              <w:tl2br w:val="nil"/>
              <w:tr2bl w:val="nil"/>
            </w:tcBorders>
            <w:vAlign w:val="top"/>
          </w:tcPr>
          <w:p w14:paraId="23AE9DE7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3511" w:type="dxa"/>
            <w:tcBorders>
              <w:tl2br w:val="nil"/>
              <w:tr2bl w:val="nil"/>
            </w:tcBorders>
            <w:vAlign w:val="top"/>
          </w:tcPr>
          <w:p w14:paraId="3B762C69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441" w:type="dxa"/>
            <w:tcBorders>
              <w:tl2br w:val="nil"/>
              <w:tr2bl w:val="nil"/>
            </w:tcBorders>
            <w:vAlign w:val="top"/>
          </w:tcPr>
          <w:p w14:paraId="2D3CC3F2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78B725D1">
      <w:pPr>
        <w:snapToGrid w:val="0"/>
        <w:spacing w:line="480" w:lineRule="exact"/>
        <w:textAlignment w:val="baseline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</w:p>
    <w:tbl>
      <w:tblPr>
        <w:tblStyle w:val="9"/>
        <w:tblW w:w="140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5"/>
        <w:gridCol w:w="3039"/>
        <w:gridCol w:w="1583"/>
        <w:gridCol w:w="1455"/>
        <w:gridCol w:w="3088"/>
      </w:tblGrid>
      <w:tr w14:paraId="638ED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000" w:type="dxa"/>
            <w:gridSpan w:val="5"/>
            <w:tcBorders>
              <w:tl2br w:val="nil"/>
              <w:tr2bl w:val="nil"/>
            </w:tcBorders>
            <w:vAlign w:val="center"/>
          </w:tcPr>
          <w:p w14:paraId="4AE3D6C5">
            <w:pPr>
              <w:spacing w:line="360" w:lineRule="auto"/>
              <w:ind w:left="0" w:leftChars="0" w:right="0" w:rightChars="0" w:firstLine="0" w:firstLineChars="0"/>
              <w:jc w:val="both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lang w:val="en-US" w:eastAsia="zh-CN"/>
              </w:rPr>
              <w:t>五</w:t>
            </w:r>
            <w:r>
              <w:rPr>
                <w:rFonts w:hint="eastAsia" w:ascii="黑体" w:hAnsi="黑体" w:eastAsia="黑体" w:cs="黑体"/>
                <w:sz w:val="32"/>
                <w:szCs w:val="40"/>
              </w:rPr>
              <w:t>、</w:t>
            </w:r>
            <w:r>
              <w:rPr>
                <w:rFonts w:hint="eastAsia" w:ascii="黑体" w:hAnsi="黑体" w:eastAsia="黑体" w:cs="黑体"/>
                <w:sz w:val="32"/>
                <w:szCs w:val="40"/>
                <w:lang w:val="en-US" w:eastAsia="zh-CN"/>
              </w:rPr>
              <w:t>其他获奖情况</w:t>
            </w:r>
          </w:p>
        </w:tc>
      </w:tr>
      <w:tr w14:paraId="5F931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D120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获奖项目名称</w:t>
            </w:r>
          </w:p>
        </w:tc>
        <w:tc>
          <w:tcPr>
            <w:tcW w:w="303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745991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奖项名称</w:t>
            </w:r>
          </w:p>
        </w:tc>
        <w:tc>
          <w:tcPr>
            <w:tcW w:w="158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0FABC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获奖时间</w:t>
            </w:r>
          </w:p>
        </w:tc>
        <w:tc>
          <w:tcPr>
            <w:tcW w:w="14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7EDA3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奖励等级</w:t>
            </w:r>
          </w:p>
        </w:tc>
        <w:tc>
          <w:tcPr>
            <w:tcW w:w="30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F0C377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授奖部门</w:t>
            </w:r>
          </w:p>
        </w:tc>
      </w:tr>
      <w:tr w14:paraId="0E0673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center"/>
          </w:tcPr>
          <w:p w14:paraId="1ED41AA2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center"/>
          </w:tcPr>
          <w:p w14:paraId="1A9609D9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center"/>
          </w:tcPr>
          <w:p w14:paraId="50BC75F0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center"/>
          </w:tcPr>
          <w:p w14:paraId="275CF9C6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center"/>
          </w:tcPr>
          <w:p w14:paraId="7F1E2ABB">
            <w:pPr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64E8F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35" w:type="dxa"/>
            <w:tcBorders>
              <w:tl2br w:val="nil"/>
              <w:tr2bl w:val="nil"/>
            </w:tcBorders>
            <w:vAlign w:val="top"/>
          </w:tcPr>
          <w:p w14:paraId="6344159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39" w:type="dxa"/>
            <w:tcBorders>
              <w:tl2br w:val="nil"/>
              <w:tr2bl w:val="nil"/>
            </w:tcBorders>
            <w:vAlign w:val="top"/>
          </w:tcPr>
          <w:p w14:paraId="6D0764BC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583" w:type="dxa"/>
            <w:tcBorders>
              <w:tl2br w:val="nil"/>
              <w:tr2bl w:val="nil"/>
            </w:tcBorders>
            <w:vAlign w:val="top"/>
          </w:tcPr>
          <w:p w14:paraId="7B5B6180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55" w:type="dxa"/>
            <w:tcBorders>
              <w:tl2br w:val="nil"/>
              <w:tr2bl w:val="nil"/>
            </w:tcBorders>
            <w:vAlign w:val="top"/>
          </w:tcPr>
          <w:p w14:paraId="44AC3DC1">
            <w:pPr>
              <w:spacing w:line="360" w:lineRule="auto"/>
              <w:ind w:right="0" w:rightChars="0"/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088" w:type="dxa"/>
            <w:tcBorders>
              <w:tl2br w:val="nil"/>
              <w:tr2bl w:val="nil"/>
            </w:tcBorders>
            <w:vAlign w:val="top"/>
          </w:tcPr>
          <w:p w14:paraId="3F240345">
            <w:pPr>
              <w:spacing w:line="360" w:lineRule="auto"/>
              <w:ind w:right="0" w:rightChars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4573B28"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br w:type="page"/>
      </w:r>
    </w:p>
    <w:tbl>
      <w:tblPr>
        <w:tblStyle w:val="9"/>
        <w:tblW w:w="1424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441"/>
        <w:gridCol w:w="849"/>
        <w:gridCol w:w="849"/>
        <w:gridCol w:w="1761"/>
        <w:gridCol w:w="1761"/>
        <w:gridCol w:w="1762"/>
        <w:gridCol w:w="4976"/>
      </w:tblGrid>
      <w:tr w14:paraId="39D9DA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47" w:type="dxa"/>
            <w:gridSpan w:val="8"/>
            <w:tcBorders>
              <w:tl2br w:val="nil"/>
              <w:tr2bl w:val="nil"/>
            </w:tcBorders>
            <w:vAlign w:val="center"/>
          </w:tcPr>
          <w:p w14:paraId="28C35515">
            <w:pPr>
              <w:spacing w:line="240" w:lineRule="auto"/>
              <w:jc w:val="both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40"/>
                <w:lang w:val="en-US" w:eastAsia="zh-CN"/>
              </w:rPr>
              <w:t>六、主要完成人一览表</w:t>
            </w:r>
          </w:p>
        </w:tc>
      </w:tr>
      <w:tr w14:paraId="03716B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A30F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排名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0D0C8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姓  名</w:t>
            </w:r>
          </w:p>
        </w:tc>
        <w:tc>
          <w:tcPr>
            <w:tcW w:w="8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C0696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性别</w:t>
            </w:r>
          </w:p>
        </w:tc>
        <w:tc>
          <w:tcPr>
            <w:tcW w:w="8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0F9822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年龄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D61271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职  务</w:t>
            </w:r>
          </w:p>
        </w:tc>
        <w:tc>
          <w:tcPr>
            <w:tcW w:w="176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32B09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从事专业</w:t>
            </w:r>
          </w:p>
        </w:tc>
        <w:tc>
          <w:tcPr>
            <w:tcW w:w="17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A062E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技术职称</w:t>
            </w:r>
          </w:p>
        </w:tc>
        <w:tc>
          <w:tcPr>
            <w:tcW w:w="49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1D112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工  作  单  位</w:t>
            </w:r>
          </w:p>
        </w:tc>
      </w:tr>
      <w:tr w14:paraId="7FAF2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64AD530A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A2C55C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75F769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E2B47B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BFF2B1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253FA0F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4B0AEF9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0F2A0CD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</w:tr>
      <w:tr w14:paraId="1B6FE9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0DD578F6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2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6EC346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6E2C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6BC1E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4D46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3B12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46A1E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5B1BF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5CBF20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08A8E816"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3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36E2ED2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799A2A4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2F14BF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B2CE06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38BAC27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2DDE7E7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1A35627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3774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54BEDC54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4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0475C1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5CFB48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756A8B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6B6B757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261BE7A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419CB3F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13F1671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E0E9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7234DD5D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5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7B61FEC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5317428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3C2D6AA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8AA0AF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018DE5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663C2F1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2610320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55BB3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21E283C1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6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3880555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7D86E10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4AD2A78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3202E83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7FDABB46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56566E3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39EEBD8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3E982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225F156E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7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2A2EF4A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292AA16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3BA8C6B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6C1F599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3BE1F70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6BECC2B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6E524C0B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23A4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10EB9F44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8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1EAB5DA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14ADEE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63CDD84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6A22C01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46ACEAE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16116E9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205EA033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0B79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462495C6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9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5B7D556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0228BE3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02EBFD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0EA9A95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20994C1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0323B94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22FBC20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E39D8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8" w:type="dxa"/>
            <w:tcBorders>
              <w:tl2br w:val="nil"/>
              <w:tr2bl w:val="nil"/>
            </w:tcBorders>
            <w:vAlign w:val="center"/>
          </w:tcPr>
          <w:p w14:paraId="21F0A02A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10</w:t>
            </w:r>
          </w:p>
        </w:tc>
        <w:tc>
          <w:tcPr>
            <w:tcW w:w="1441" w:type="dxa"/>
            <w:tcBorders>
              <w:tl2br w:val="nil"/>
              <w:tr2bl w:val="nil"/>
            </w:tcBorders>
            <w:vAlign w:val="center"/>
          </w:tcPr>
          <w:p w14:paraId="2735B301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5D0246A7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49" w:type="dxa"/>
            <w:tcBorders>
              <w:tl2br w:val="nil"/>
              <w:tr2bl w:val="nil"/>
            </w:tcBorders>
            <w:vAlign w:val="center"/>
          </w:tcPr>
          <w:p w14:paraId="1DB950CA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6FF1E62D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1" w:type="dxa"/>
            <w:tcBorders>
              <w:tl2br w:val="nil"/>
              <w:tr2bl w:val="nil"/>
            </w:tcBorders>
            <w:vAlign w:val="center"/>
          </w:tcPr>
          <w:p w14:paraId="135933D0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62" w:type="dxa"/>
            <w:tcBorders>
              <w:tl2br w:val="nil"/>
              <w:tr2bl w:val="nil"/>
            </w:tcBorders>
            <w:vAlign w:val="center"/>
          </w:tcPr>
          <w:p w14:paraId="6638581F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4976" w:type="dxa"/>
            <w:tcBorders>
              <w:tl2br w:val="nil"/>
              <w:tr2bl w:val="nil"/>
            </w:tcBorders>
            <w:vAlign w:val="center"/>
          </w:tcPr>
          <w:p w14:paraId="7306EB48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6380742"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br w:type="page"/>
      </w:r>
    </w:p>
    <w:p w14:paraId="279AD5A0">
      <w:pP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type="lines" w:linePitch="319" w:charSpace="0"/>
        </w:sectPr>
      </w:pPr>
    </w:p>
    <w:p w14:paraId="270FAAC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七、推荐单位理由及意见</w:t>
      </w:r>
    </w:p>
    <w:tbl>
      <w:tblPr>
        <w:tblStyle w:val="8"/>
        <w:tblW w:w="879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8298"/>
      </w:tblGrid>
      <w:tr w14:paraId="72927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1" w:hRule="exact"/>
          <w:jc w:val="center"/>
        </w:trPr>
        <w:tc>
          <w:tcPr>
            <w:tcW w:w="494" w:type="dxa"/>
            <w:noWrap w:val="0"/>
            <w:vAlign w:val="center"/>
          </w:tcPr>
          <w:p w14:paraId="56476D1A">
            <w:pPr>
              <w:tabs>
                <w:tab w:val="left" w:pos="640"/>
              </w:tabs>
              <w:spacing w:line="4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推荐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单位意见</w:t>
            </w:r>
          </w:p>
        </w:tc>
        <w:tc>
          <w:tcPr>
            <w:tcW w:w="8298" w:type="dxa"/>
            <w:noWrap w:val="0"/>
            <w:vAlign w:val="top"/>
          </w:tcPr>
          <w:p w14:paraId="5CE5D4A3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8F2F2FA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4B88E81A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123322B9">
            <w:pPr>
              <w:tabs>
                <w:tab w:val="left" w:pos="640"/>
              </w:tabs>
              <w:wordWrap/>
              <w:spacing w:line="460" w:lineRule="exact"/>
              <w:jc w:val="right"/>
              <w:rPr>
                <w:rFonts w:hint="eastAsia" w:ascii="宋体" w:hAnsi="宋体" w:cs="宋体"/>
                <w:sz w:val="24"/>
                <w:szCs w:val="24"/>
              </w:rPr>
            </w:pPr>
          </w:p>
          <w:p w14:paraId="606CE0CE">
            <w:pPr>
              <w:tabs>
                <w:tab w:val="left" w:pos="640"/>
              </w:tabs>
              <w:spacing w:line="460" w:lineRule="exact"/>
              <w:ind w:firstLine="2880" w:firstLineChars="1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71F013CE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2A5C0565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单位负责人</w:t>
            </w:r>
            <w:r>
              <w:rPr>
                <w:rFonts w:hint="eastAsia" w:ascii="宋体" w:hAnsi="宋体" w:cs="宋体"/>
                <w:sz w:val="24"/>
                <w:szCs w:val="24"/>
              </w:rPr>
              <w:t>：（签字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或签章</w:t>
            </w:r>
            <w:r>
              <w:rPr>
                <w:rFonts w:hint="eastAsia" w:ascii="宋体" w:hAnsi="宋体" w:cs="宋体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</w:p>
          <w:p w14:paraId="49347449">
            <w:pPr>
              <w:tabs>
                <w:tab w:val="left" w:pos="640"/>
              </w:tabs>
              <w:spacing w:line="460" w:lineRule="exact"/>
              <w:ind w:firstLine="2640" w:firstLineChars="11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推荐单位：（盖章）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</w:t>
            </w:r>
          </w:p>
          <w:p w14:paraId="5CA29F20">
            <w:pPr>
              <w:tabs>
                <w:tab w:val="left" w:pos="640"/>
              </w:tabs>
              <w:spacing w:line="460" w:lineRule="exac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                    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</w:p>
          <w:p w14:paraId="1339AB7C">
            <w:pPr>
              <w:tabs>
                <w:tab w:val="left" w:pos="640"/>
              </w:tabs>
              <w:spacing w:line="460" w:lineRule="exact"/>
              <w:ind w:firstLine="5520" w:firstLineChars="23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   月   日</w:t>
            </w:r>
          </w:p>
        </w:tc>
      </w:tr>
    </w:tbl>
    <w:p w14:paraId="578F0195">
      <w:pPr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br w:type="page"/>
      </w:r>
    </w:p>
    <w:p w14:paraId="28FED405">
      <w:pPr>
        <w:rPr>
          <w:rFonts w:ascii="Calibri" w:hAnsi="Calibri" w:eastAsia="宋体" w:cs="Times New Roman"/>
          <w:b/>
          <w:bCs/>
          <w:sz w:val="28"/>
          <w:szCs w:val="20"/>
        </w:rPr>
      </w:pPr>
      <w:r>
        <w:rPr>
          <w:rFonts w:hint="eastAsia" w:ascii="黑体" w:hAnsi="黑体" w:eastAsia="黑体"/>
          <w:sz w:val="32"/>
        </w:rPr>
        <w:t>附件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 xml:space="preserve">   </w:t>
      </w:r>
      <w:r>
        <w:rPr>
          <w:rFonts w:ascii="Calibri" w:hAnsi="Calibri" w:eastAsia="宋体" w:cs="Times New Roman"/>
          <w:b/>
          <w:bCs/>
          <w:sz w:val="28"/>
          <w:szCs w:val="20"/>
        </w:rPr>
        <w:t xml:space="preserve">                                            </w:t>
      </w:r>
    </w:p>
    <w:p w14:paraId="6C71F815">
      <w:pPr>
        <w:tabs>
          <w:tab w:val="left" w:pos="640"/>
        </w:tabs>
        <w:rPr>
          <w:rFonts w:hint="eastAsia" w:ascii="Calibri" w:hAnsi="Calibri" w:eastAsia="宋体" w:cs="Times New Roman"/>
          <w:sz w:val="32"/>
          <w:szCs w:val="20"/>
        </w:rPr>
      </w:pPr>
    </w:p>
    <w:p w14:paraId="1465CDE7">
      <w:pPr>
        <w:tabs>
          <w:tab w:val="left" w:pos="640"/>
        </w:tabs>
        <w:rPr>
          <w:rFonts w:hint="eastAsia" w:ascii="Calibri" w:hAnsi="Calibri" w:eastAsia="宋体" w:cs="Times New Roman"/>
          <w:sz w:val="32"/>
          <w:szCs w:val="20"/>
        </w:rPr>
      </w:pPr>
    </w:p>
    <w:p w14:paraId="4AABFDA8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河北省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地质学会</w:t>
      </w:r>
    </w:p>
    <w:p w14:paraId="24A0B8D3">
      <w:pPr>
        <w:ind w:left="0" w:leftChars="0" w:right="0" w:rightChars="0" w:firstLine="0" w:firstLineChars="0"/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52"/>
          <w:szCs w:val="52"/>
        </w:rPr>
      </w:pP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优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秀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科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普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作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  <w:lang w:val="en-US" w:eastAsia="zh-CN"/>
        </w:rPr>
        <w:t>品</w:t>
      </w: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52"/>
          <w:szCs w:val="52"/>
        </w:rPr>
        <w:t>奖</w:t>
      </w:r>
    </w:p>
    <w:p w14:paraId="71F3D770">
      <w:pPr>
        <w:jc w:val="center"/>
        <w:textAlignment w:val="baseline"/>
        <w:rPr>
          <w:rFonts w:hint="default" w:asciiTheme="minorEastAsia" w:hAnsiTheme="minorEastAsia" w:eastAsiaTheme="minorEastAsia" w:cstheme="minorEastAsia"/>
          <w:b/>
          <w:sz w:val="52"/>
          <w:szCs w:val="52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52"/>
          <w:szCs w:val="52"/>
          <w:lang w:val="en-US" w:eastAsia="zh-CN"/>
        </w:rPr>
        <w:t>佐 证 材 料</w:t>
      </w:r>
    </w:p>
    <w:p w14:paraId="091EA0A6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4E28AD41">
      <w:pPr>
        <w:jc w:val="center"/>
        <w:textAlignment w:val="baseline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</w:p>
    <w:p w14:paraId="742A59DF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 xml:space="preserve"> </w:t>
      </w:r>
    </w:p>
    <w:p w14:paraId="4FB1B232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作品名称</w:t>
      </w:r>
      <w:r>
        <w:rPr>
          <w:rFonts w:hint="eastAsia" w:asciiTheme="majorEastAsia" w:hAnsiTheme="majorEastAsia" w:eastAsiaTheme="majorEastAsia" w:cstheme="majorEastAsia"/>
          <w:sz w:val="32"/>
        </w:rPr>
        <w:t>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05D5E551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outlineLvl w:val="0"/>
        <w:rPr>
          <w:rFonts w:hint="eastAsia" w:asciiTheme="majorEastAsia" w:hAnsiTheme="majorEastAsia" w:eastAsiaTheme="majorEastAsia" w:cstheme="majorEastAsia"/>
          <w:sz w:val="32"/>
          <w:u w:val="single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</w:t>
      </w:r>
      <w:r>
        <w:rPr>
          <w:rFonts w:hint="eastAsia" w:asciiTheme="majorEastAsia" w:hAnsiTheme="majorEastAsia" w:eastAsiaTheme="majorEastAsia" w:cstheme="majorEastAsia"/>
          <w:sz w:val="32"/>
        </w:rPr>
        <w:t>单位：</w:t>
      </w:r>
      <w:r>
        <w:rPr>
          <w:rFonts w:hint="eastAsia" w:asciiTheme="majorEastAsia" w:hAnsiTheme="majorEastAsia" w:eastAsiaTheme="majorEastAsia" w:cstheme="majorEastAsia"/>
          <w:sz w:val="32"/>
          <w:u w:val="single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sz w:val="32"/>
        </w:rPr>
        <w:t>（盖章）</w:t>
      </w:r>
    </w:p>
    <w:p w14:paraId="6ED69D97">
      <w:pPr>
        <w:keepNext w:val="0"/>
        <w:keepLines w:val="0"/>
        <w:pageBreakBefore w:val="0"/>
        <w:widowControl w:val="0"/>
        <w:tabs>
          <w:tab w:val="left" w:pos="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720" w:lineRule="auto"/>
        <w:ind w:left="0" w:leftChars="0" w:right="0" w:rightChars="0" w:firstLine="1280" w:firstLineChars="400"/>
        <w:jc w:val="left"/>
        <w:textAlignment w:val="auto"/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2"/>
          <w:lang w:val="en-US" w:eastAsia="zh-CN"/>
        </w:rPr>
        <w:t>申报日期：</w:t>
      </w:r>
      <w:r>
        <w:rPr>
          <w:rFonts w:hint="eastAsia" w:asciiTheme="majorEastAsia" w:hAnsiTheme="majorEastAsia" w:eastAsiaTheme="majorEastAsia" w:cstheme="majorEastAsia"/>
          <w:sz w:val="32"/>
          <w:u w:val="single"/>
          <w:lang w:val="en-US" w:eastAsia="zh-CN"/>
        </w:rPr>
        <w:t xml:space="preserve">                         </w:t>
      </w:r>
    </w:p>
    <w:p w14:paraId="6F6B0048">
      <w:pPr>
        <w:tabs>
          <w:tab w:val="left" w:pos="640"/>
        </w:tabs>
        <w:spacing w:line="360" w:lineRule="auto"/>
        <w:ind w:left="0" w:leftChars="0" w:firstLine="1340" w:firstLineChars="419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1A0ECCEA">
      <w:pPr>
        <w:tabs>
          <w:tab w:val="left" w:pos="640"/>
        </w:tabs>
        <w:spacing w:line="360" w:lineRule="auto"/>
        <w:ind w:left="0" w:leftChars="0" w:firstLine="1340" w:firstLineChars="419"/>
        <w:textAlignment w:val="baseline"/>
        <w:rPr>
          <w:rFonts w:hint="eastAsia" w:ascii="宋体" w:hAnsi="宋体" w:eastAsia="宋体" w:cs="宋体"/>
          <w:sz w:val="32"/>
          <w:szCs w:val="32"/>
        </w:rPr>
      </w:pPr>
    </w:p>
    <w:p w14:paraId="4514EC8C">
      <w:pPr>
        <w:textAlignment w:val="baseline"/>
        <w:rPr>
          <w:rFonts w:hint="eastAsia" w:ascii="宋体" w:hAnsi="宋体" w:eastAsia="宋体" w:cs="宋体"/>
          <w:sz w:val="32"/>
          <w:szCs w:val="32"/>
          <w:u w:val="single"/>
        </w:rPr>
      </w:pPr>
    </w:p>
    <w:p w14:paraId="739E694F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Times New Roman" w:hAnsi="Times New Roman" w:cs="Times New Roman"/>
          <w:b/>
          <w:bCs/>
          <w:sz w:val="30"/>
          <w:lang w:val="en-US" w:eastAsia="zh-CN"/>
        </w:rPr>
        <w:t>河北省</w:t>
      </w:r>
      <w:r>
        <w:rPr>
          <w:rFonts w:ascii="Times New Roman" w:hAnsi="Times New Roman" w:cs="Times New Roman"/>
          <w:b/>
          <w:bCs/>
          <w:sz w:val="30"/>
        </w:rPr>
        <w:t>地质学会制</w:t>
      </w:r>
    </w:p>
    <w:p w14:paraId="285E7AFE">
      <w:pPr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br w:type="page"/>
      </w:r>
    </w:p>
    <w:p w14:paraId="33BEA71B">
      <w:pPr>
        <w:keepNext w:val="0"/>
        <w:keepLines w:val="0"/>
        <w:widowControl/>
        <w:suppressLineNumbers w:val="0"/>
        <w:jc w:val="center"/>
      </w:pP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目</w:t>
      </w: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 xml:space="preserve">  </w:t>
      </w:r>
      <w:r>
        <w:rPr>
          <w:rFonts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录</w:t>
      </w:r>
    </w:p>
    <w:sdt>
      <w:sdtPr>
        <w:rPr>
          <w:lang w:val="zh-CN"/>
        </w:rPr>
        <w:id w:val="-1278861948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zh-CN"/>
        </w:rPr>
      </w:sdtEndPr>
      <w:sdtContent>
        <w:p w14:paraId="48F58E8B">
          <w:pPr>
            <w:pStyle w:val="15"/>
            <w:pageBreakBefore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Style w:val="12"/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"1-3" \h \z \u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1</w:t>
          </w:r>
          <w:r>
            <w:rPr>
              <w:rStyle w:val="12"/>
              <w:sz w:val="24"/>
              <w:szCs w:val="24"/>
            </w:rPr>
            <w:t>、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作品原件................................................................................................</w:t>
          </w:r>
        </w:p>
        <w:p w14:paraId="4B6A9537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2、作品传播过渡性或结果性材料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1919F30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3807C4B3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789BD2B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2EB445C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"_Toc164065864"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3</w:t>
          </w:r>
          <w:r>
            <w:rPr>
              <w:rStyle w:val="12"/>
              <w:sz w:val="24"/>
              <w:szCs w:val="24"/>
            </w:rPr>
            <w:t>、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知识产权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26AA4E0C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E80E6EB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227A6ED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989B244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"_Toc164065864"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4</w:t>
          </w:r>
          <w:r>
            <w:rPr>
              <w:rStyle w:val="12"/>
              <w:sz w:val="24"/>
              <w:szCs w:val="24"/>
            </w:rPr>
            <w:t>、</w:t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论文及著作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217AD6A0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45F8E6A2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"_Toc164065866"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 xml:space="preserve">2) 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1EF7AE77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 w:eastAsiaTheme="minor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6AA58CC0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5、其他获奖情况...........................................................................................................</w:t>
          </w:r>
        </w:p>
        <w:p w14:paraId="4AF03A66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firstLine="480" w:firstLineChars="200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3BB280C5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74E5E1B6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70D34E79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default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6、</w:t>
          </w:r>
          <w:r>
            <w:rPr>
              <w:rFonts w:hint="default"/>
              <w:lang w:val="en-US" w:eastAsia="zh-CN"/>
            </w:rPr>
            <w:t>科普作品立项材料或评审意见</w:t>
          </w:r>
          <w:r>
            <w:rPr>
              <w:rFonts w:hint="eastAsia"/>
              <w:sz w:val="24"/>
              <w:szCs w:val="24"/>
              <w:lang w:val="en-US" w:eastAsia="zh-CN"/>
            </w:rPr>
            <w:t>......................................................................................</w:t>
          </w:r>
        </w:p>
        <w:p w14:paraId="07973001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ind w:firstLine="480" w:firstLineChars="200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1）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239EE1D1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sz w:val="24"/>
              <w:szCs w:val="24"/>
            </w:rPr>
            <w:t>2）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ab/>
          </w:r>
        </w:p>
        <w:p w14:paraId="18ECE58D">
          <w:pPr>
            <w:pStyle w:val="6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rFonts w:hint="eastAsia"/>
              <w:sz w:val="24"/>
              <w:szCs w:val="24"/>
              <w:lang w:val="en-US" w:eastAsia="zh-CN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...</w:t>
          </w:r>
        </w:p>
        <w:p w14:paraId="502DC471">
          <w:pPr>
            <w:pStyle w:val="5"/>
            <w:pageBreakBefore w:val="0"/>
            <w:tabs>
              <w:tab w:val="right" w:leader="dot" w:pos="829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60" w:lineRule="auto"/>
            <w:textAlignment w:val="auto"/>
            <w:rPr>
              <w:sz w:val="24"/>
              <w:szCs w:val="24"/>
            </w:rPr>
          </w:pPr>
          <w:r>
            <w:rPr>
              <w:rFonts w:hint="eastAsia"/>
              <w:sz w:val="24"/>
              <w:szCs w:val="24"/>
              <w:lang w:val="en-US" w:eastAsia="zh-CN"/>
            </w:rPr>
            <w:t>7</w:t>
          </w:r>
          <w:bookmarkStart w:id="0" w:name="_GoBack"/>
          <w:bookmarkEnd w:id="0"/>
          <w:r>
            <w:rPr>
              <w:rFonts w:hint="eastAsia"/>
              <w:sz w:val="24"/>
              <w:szCs w:val="24"/>
              <w:lang w:val="en-US" w:eastAsia="zh-CN"/>
            </w:rPr>
            <w:t>、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"_Toc164065871"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rStyle w:val="12"/>
              <w:rFonts w:hint="eastAsia"/>
              <w:sz w:val="24"/>
              <w:szCs w:val="24"/>
              <w:lang w:val="en-US" w:eastAsia="zh-CN"/>
            </w:rPr>
            <w:t>公示材料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end"/>
          </w:r>
        </w:p>
        <w:p w14:paraId="69456E96">
          <w:pPr>
            <w:keepNext w:val="0"/>
            <w:keepLines w:val="0"/>
            <w:widowControl/>
            <w:suppressLineNumbers w:val="0"/>
            <w:jc w:val="left"/>
            <w:rPr>
              <w:rFonts w:asciiTheme="minorHAnsi" w:hAnsiTheme="minorHAnsi" w:eastAsiaTheme="minorEastAsia" w:cstheme="minorBidi"/>
              <w:b/>
              <w:bCs/>
              <w:color w:val="auto"/>
              <w:kern w:val="2"/>
              <w:sz w:val="24"/>
              <w:szCs w:val="24"/>
              <w:lang w:val="zh-CN"/>
            </w:rPr>
          </w:pPr>
          <w:r>
            <w:rPr>
              <w:b/>
              <w:bCs/>
              <w:sz w:val="24"/>
              <w:szCs w:val="24"/>
              <w:lang w:val="zh-CN"/>
            </w:rPr>
            <w:fldChar w:fldCharType="end"/>
          </w:r>
        </w:p>
      </w:sdtContent>
    </w:sdt>
    <w:p w14:paraId="151ED48E">
      <w:pPr>
        <w:keepNext w:val="0"/>
        <w:keepLines w:val="0"/>
        <w:widowControl/>
        <w:suppressLineNumbers w:val="0"/>
        <w:jc w:val="left"/>
        <w:rPr>
          <w:rFonts w:hint="eastAsia" w:asciiTheme="minorHAnsi" w:hAnsiTheme="minorHAnsi" w:eastAsiaTheme="minorEastAsia" w:cstheme="minorBidi"/>
          <w:b/>
          <w:bCs/>
          <w:color w:val="auto"/>
          <w:kern w:val="2"/>
          <w:sz w:val="24"/>
          <w:szCs w:val="24"/>
          <w:lang w:val="en-US" w:eastAsia="zh-CN"/>
        </w:rPr>
      </w:pPr>
    </w:p>
    <w:p w14:paraId="3B7B51CE">
      <w:pPr>
        <w:rPr>
          <w:rFonts w:hint="eastAsia" w:ascii="黑体" w:hAnsi="黑体" w:eastAsia="黑体"/>
          <w:sz w:val="32"/>
        </w:rPr>
      </w:pPr>
    </w:p>
    <w:p w14:paraId="5E4B75A1">
      <w:pPr>
        <w:pStyle w:val="13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</w:pPr>
    </w:p>
    <w:sectPr>
      <w:footerReference r:id="rId6" w:type="default"/>
      <w:pgSz w:w="11906" w:h="16838"/>
      <w:pgMar w:top="1440" w:right="1474" w:bottom="132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F644A">
    <w:pPr>
      <w:pStyle w:val="3"/>
      <w:jc w:val="center"/>
      <w:rPr>
        <w:rFonts w:ascii="仿宋_GB2312" w:eastAsia="仿宋_GB2312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6AB2B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6AB2B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A7C1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6AE1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- 8 -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E6AE1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- 8 -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FF4B1">
    <w:pPr>
      <w:pStyle w:val="3"/>
      <w:jc w:val="center"/>
      <w:rPr>
        <w:rFonts w:ascii="仿宋_GB2312" w:eastAsia="仿宋_GB2312"/>
        <w:sz w:val="30"/>
        <w:szCs w:val="30"/>
      </w:rPr>
    </w:pPr>
    <w:r>
      <w:rPr>
        <w:sz w:val="30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E4F4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E4F4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1B5A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322D0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322D0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645AA"/>
    <w:rsid w:val="007D5973"/>
    <w:rsid w:val="01344330"/>
    <w:rsid w:val="01E85E89"/>
    <w:rsid w:val="02D0382A"/>
    <w:rsid w:val="03D60954"/>
    <w:rsid w:val="043C6BF1"/>
    <w:rsid w:val="052676B9"/>
    <w:rsid w:val="05F65AD7"/>
    <w:rsid w:val="060B7E1D"/>
    <w:rsid w:val="075F03B7"/>
    <w:rsid w:val="07BA5E97"/>
    <w:rsid w:val="08251B75"/>
    <w:rsid w:val="08713027"/>
    <w:rsid w:val="09A265CF"/>
    <w:rsid w:val="0A706571"/>
    <w:rsid w:val="0A917CCA"/>
    <w:rsid w:val="0B4A0248"/>
    <w:rsid w:val="0C004E10"/>
    <w:rsid w:val="0CAB769B"/>
    <w:rsid w:val="0EA00768"/>
    <w:rsid w:val="0F88677E"/>
    <w:rsid w:val="102B1683"/>
    <w:rsid w:val="131941EA"/>
    <w:rsid w:val="13384228"/>
    <w:rsid w:val="136046DE"/>
    <w:rsid w:val="14737438"/>
    <w:rsid w:val="16B90E64"/>
    <w:rsid w:val="16F46BDD"/>
    <w:rsid w:val="17615251"/>
    <w:rsid w:val="18B20181"/>
    <w:rsid w:val="1CC730D8"/>
    <w:rsid w:val="1D6332C3"/>
    <w:rsid w:val="1D6E6C5C"/>
    <w:rsid w:val="1DAD7E0C"/>
    <w:rsid w:val="1DAF200F"/>
    <w:rsid w:val="1E58289D"/>
    <w:rsid w:val="1E5E7A6C"/>
    <w:rsid w:val="1E91399D"/>
    <w:rsid w:val="1EAC4C7B"/>
    <w:rsid w:val="1EB21CEB"/>
    <w:rsid w:val="1F1F71FB"/>
    <w:rsid w:val="1FE83A91"/>
    <w:rsid w:val="20C122CA"/>
    <w:rsid w:val="2265570D"/>
    <w:rsid w:val="25F67106"/>
    <w:rsid w:val="25FC388E"/>
    <w:rsid w:val="26E54415"/>
    <w:rsid w:val="284F2EFD"/>
    <w:rsid w:val="28B74948"/>
    <w:rsid w:val="29023E15"/>
    <w:rsid w:val="292334FC"/>
    <w:rsid w:val="2B990335"/>
    <w:rsid w:val="2D2D1817"/>
    <w:rsid w:val="2E492FB3"/>
    <w:rsid w:val="2F1C5471"/>
    <w:rsid w:val="30021DFE"/>
    <w:rsid w:val="31680B96"/>
    <w:rsid w:val="31DB3455"/>
    <w:rsid w:val="354E5E12"/>
    <w:rsid w:val="36C344B8"/>
    <w:rsid w:val="374B34A4"/>
    <w:rsid w:val="37D07116"/>
    <w:rsid w:val="37D13732"/>
    <w:rsid w:val="381E5E4A"/>
    <w:rsid w:val="38D031B7"/>
    <w:rsid w:val="38EA245D"/>
    <w:rsid w:val="39C73159"/>
    <w:rsid w:val="3A59255D"/>
    <w:rsid w:val="3A8C0A52"/>
    <w:rsid w:val="3AAC34CE"/>
    <w:rsid w:val="3ABD5853"/>
    <w:rsid w:val="3B560CD7"/>
    <w:rsid w:val="3BA313E5"/>
    <w:rsid w:val="3C206C22"/>
    <w:rsid w:val="3CFD3E9D"/>
    <w:rsid w:val="3DEB03D8"/>
    <w:rsid w:val="3EE70A63"/>
    <w:rsid w:val="3F0C0B48"/>
    <w:rsid w:val="3FCE7976"/>
    <w:rsid w:val="3FE94290"/>
    <w:rsid w:val="40133167"/>
    <w:rsid w:val="40210349"/>
    <w:rsid w:val="40A65385"/>
    <w:rsid w:val="42A76E96"/>
    <w:rsid w:val="433168CD"/>
    <w:rsid w:val="4365745A"/>
    <w:rsid w:val="436673BF"/>
    <w:rsid w:val="439357A9"/>
    <w:rsid w:val="44203969"/>
    <w:rsid w:val="44305883"/>
    <w:rsid w:val="44653C5B"/>
    <w:rsid w:val="45FE0E35"/>
    <w:rsid w:val="469556B5"/>
    <w:rsid w:val="476F6C73"/>
    <w:rsid w:val="47E72350"/>
    <w:rsid w:val="48D12A65"/>
    <w:rsid w:val="48E829AC"/>
    <w:rsid w:val="490C3E36"/>
    <w:rsid w:val="491867F3"/>
    <w:rsid w:val="4A337EBD"/>
    <w:rsid w:val="4DA11316"/>
    <w:rsid w:val="4DAA3E7E"/>
    <w:rsid w:val="4DF8579C"/>
    <w:rsid w:val="4FBF6DE2"/>
    <w:rsid w:val="4FEA440B"/>
    <w:rsid w:val="50B61282"/>
    <w:rsid w:val="52552DC3"/>
    <w:rsid w:val="52AF4891"/>
    <w:rsid w:val="52C2463C"/>
    <w:rsid w:val="53A5375C"/>
    <w:rsid w:val="5435420F"/>
    <w:rsid w:val="55CA71B9"/>
    <w:rsid w:val="55DE7435"/>
    <w:rsid w:val="564725B8"/>
    <w:rsid w:val="567C0907"/>
    <w:rsid w:val="56D10742"/>
    <w:rsid w:val="581B5AAA"/>
    <w:rsid w:val="58690F0C"/>
    <w:rsid w:val="58A84190"/>
    <w:rsid w:val="596B6BB5"/>
    <w:rsid w:val="599E5482"/>
    <w:rsid w:val="5A13112F"/>
    <w:rsid w:val="5B8B7048"/>
    <w:rsid w:val="5C4F21C6"/>
    <w:rsid w:val="5E486DCD"/>
    <w:rsid w:val="5EA306D2"/>
    <w:rsid w:val="5FD96977"/>
    <w:rsid w:val="60365B77"/>
    <w:rsid w:val="6124336C"/>
    <w:rsid w:val="61DD1D9D"/>
    <w:rsid w:val="6226293F"/>
    <w:rsid w:val="628772EA"/>
    <w:rsid w:val="62AD5325"/>
    <w:rsid w:val="639C5193"/>
    <w:rsid w:val="647E1A79"/>
    <w:rsid w:val="64B17EC2"/>
    <w:rsid w:val="66AE0C44"/>
    <w:rsid w:val="67C36BF3"/>
    <w:rsid w:val="689C5115"/>
    <w:rsid w:val="68C1269E"/>
    <w:rsid w:val="69647C90"/>
    <w:rsid w:val="699F1877"/>
    <w:rsid w:val="6B1D1948"/>
    <w:rsid w:val="6C5F701F"/>
    <w:rsid w:val="6D0B038C"/>
    <w:rsid w:val="70093BBF"/>
    <w:rsid w:val="719645AA"/>
    <w:rsid w:val="71E80C9B"/>
    <w:rsid w:val="730A7B77"/>
    <w:rsid w:val="73130F9D"/>
    <w:rsid w:val="748414F4"/>
    <w:rsid w:val="74AE2B60"/>
    <w:rsid w:val="75FE6D24"/>
    <w:rsid w:val="78080CE4"/>
    <w:rsid w:val="79560C87"/>
    <w:rsid w:val="79962574"/>
    <w:rsid w:val="79D7587D"/>
    <w:rsid w:val="7CA963AC"/>
    <w:rsid w:val="7CD906A9"/>
    <w:rsid w:val="7E4A0D41"/>
    <w:rsid w:val="7E7A0C20"/>
    <w:rsid w:val="7F6C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24"/>
      <w:szCs w:val="4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1"/>
    <w:basedOn w:val="1"/>
    <w:next w:val="1"/>
    <w:unhideWhenUsed/>
    <w:qFormat/>
    <w:uiPriority w:val="39"/>
  </w:style>
  <w:style w:type="paragraph" w:styleId="6">
    <w:name w:val="toc 2"/>
    <w:basedOn w:val="1"/>
    <w:next w:val="1"/>
    <w:unhideWhenUsed/>
    <w:qFormat/>
    <w:uiPriority w:val="39"/>
    <w:pPr>
      <w:ind w:left="420" w:leftChars="200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样式1"/>
    <w:basedOn w:val="1"/>
    <w:qFormat/>
    <w:uiPriority w:val="0"/>
    <w:pPr>
      <w:spacing w:line="540" w:lineRule="exact"/>
    </w:pPr>
    <w:rPr>
      <w:rFonts w:eastAsia="仿宋_GB2312"/>
      <w:sz w:val="32"/>
    </w:rPr>
  </w:style>
  <w:style w:type="character" w:customStyle="1" w:styleId="14">
    <w:name w:val="NormalCharacter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54A1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1150</Words>
  <Characters>1177</Characters>
  <Lines>0</Lines>
  <Paragraphs>0</Paragraphs>
  <TotalTime>6</TotalTime>
  <ScaleCrop>false</ScaleCrop>
  <LinksUpToDate>false</LinksUpToDate>
  <CharactersWithSpaces>1709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2025-03-25T02:17:00Z</dcterms:created>
  <dc:creator>dell</dc:creator>
  <cp:lastModifiedBy>丁汀</cp:lastModifiedBy>
  <cp:lastPrinted>2025-04-30T10:05:00Z</cp:lastPrinted>
  <dcterms:modified xsi:type="dcterms:W3CDTF">2026-04-23T08:59:33Z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CB1CE4DE45934FCD9E1EB1808DF65178_13</vt:lpwstr>
  </property>
  <property fmtid="{D5CDD505-2E9C-101B-9397-08002B2CF9AE}" pid="4" name="KSOTemplateDocerSaveRecord">
    <vt:lpwstr>eyJoZGlkIjoiMjk4ODBmODY3ZTJmZTU1ODYzNWFmMzg4NDI0YTZkMmEiLCJ1c2VySWQiOiIzNjc1NjYxOTgifQ==</vt:lpwstr>
  </property>
</Properties>
</file>